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жюри  по подведению итогов игры «Клуб весёлых и находчивых» на противопожарную тематику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команд муниципальных бюджетных общеобразовательных учреждений города Смоленска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25.10.2024 года, 11.00  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(Дворец культуры железнодорожников, г. Смоленск, </w:t>
      </w:r>
      <w:proofErr w:type="gramStart"/>
      <w:r>
        <w:rPr>
          <w:rFonts w:ascii="Times New Roman" w:hAnsi="Times New Roman"/>
          <w:b/>
          <w:sz w:val="28"/>
          <w:szCs w:val="28"/>
        </w:rPr>
        <w:t>Витебское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ш., 10)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770" w:rsidRDefault="002D7770" w:rsidP="002D77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Галькевич Н.Ю., Захарчук И.И., Миргород Н.В., Мирошниченко И.Е., </w:t>
      </w:r>
      <w:proofErr w:type="spellStart"/>
      <w:r>
        <w:rPr>
          <w:rFonts w:ascii="Times New Roman" w:hAnsi="Times New Roman"/>
          <w:sz w:val="28"/>
          <w:szCs w:val="28"/>
        </w:rPr>
        <w:t>Подобед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Упит А.С.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2D7770" w:rsidRDefault="002D7770" w:rsidP="002D7770">
      <w:pPr>
        <w:pStyle w:val="a3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Подведение итогов </w:t>
      </w:r>
      <w:r>
        <w:rPr>
          <w:rFonts w:ascii="Times New Roman" w:hAnsi="Times New Roman"/>
          <w:sz w:val="28"/>
          <w:szCs w:val="28"/>
        </w:rPr>
        <w:t>Игры «Клуба веселых и находчивых» на противопожарную тематику среди команд муниципальных бюджетных общеобразовательных учреждений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города Смоленска.</w:t>
      </w:r>
    </w:p>
    <w:p w:rsidR="002D7770" w:rsidRDefault="002D7770" w:rsidP="002D7770">
      <w:pPr>
        <w:pStyle w:val="a3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2D7770" w:rsidRDefault="002D7770" w:rsidP="002D7770">
      <w:pPr>
        <w:pStyle w:val="a3"/>
        <w:ind w:firstLine="709"/>
        <w:jc w:val="center"/>
        <w:rPr>
          <w:rFonts w:ascii="Times New Roman" w:eastAsia="Times New Roman CYR" w:hAnsi="Times New Roman"/>
          <w:i/>
          <w:sz w:val="28"/>
          <w:szCs w:val="28"/>
        </w:rPr>
      </w:pPr>
      <w:r>
        <w:rPr>
          <w:rFonts w:ascii="Times New Roman" w:eastAsia="Times New Roman CYR" w:hAnsi="Times New Roman"/>
          <w:i/>
          <w:sz w:val="28"/>
          <w:szCs w:val="28"/>
        </w:rPr>
        <w:t>Протокол поручили вести Н.В. Миргород.</w:t>
      </w:r>
    </w:p>
    <w:p w:rsidR="002D7770" w:rsidRDefault="002D7770" w:rsidP="002D7770">
      <w:pPr>
        <w:pStyle w:val="a3"/>
        <w:ind w:firstLine="709"/>
        <w:jc w:val="center"/>
        <w:rPr>
          <w:rFonts w:ascii="Times New Roman" w:eastAsia="Times New Roman CYR" w:hAnsi="Times New Roman"/>
          <w:i/>
          <w:sz w:val="28"/>
          <w:szCs w:val="28"/>
        </w:rPr>
      </w:pPr>
    </w:p>
    <w:p w:rsidR="002D7770" w:rsidRDefault="002D7770" w:rsidP="002D7770">
      <w:pPr>
        <w:pStyle w:val="a3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Цель конкурса: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повышение уровня знаний обучающихся муниципальных бюджетных общеобразовательных учреждений в области пожарной безопасности.</w:t>
      </w:r>
    </w:p>
    <w:p w:rsidR="002D7770" w:rsidRDefault="002D7770" w:rsidP="002D7770">
      <w:pPr>
        <w:pStyle w:val="a3"/>
        <w:ind w:firstLine="709"/>
        <w:jc w:val="both"/>
        <w:rPr>
          <w:rFonts w:ascii="Times New Roman" w:eastAsia="Times New Roman CYR" w:hAnsi="Times New Roman"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Задачи конкурса: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духовное развитие и нравственное воспитание молодого поколения;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и популяризация среди учащихся здорового и безопасного образа жизни;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профессиональная ориентация и активизация деятельности Дружин юных пожарных (ДЮП);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дополнительных знаний в области пожарной безопасности;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личного сознания и гражданской позиции в деле предупреждения пожаров и соблюдения мер пожарной безопасности;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детей к общественно-полезным и коллективно-творческим мероприятиям.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приняли участие 9 команд в количестве </w:t>
      </w:r>
      <w:r>
        <w:rPr>
          <w:rFonts w:ascii="Times New Roman" w:hAnsi="Times New Roman"/>
          <w:b/>
          <w:sz w:val="28"/>
          <w:szCs w:val="28"/>
        </w:rPr>
        <w:t>104 обучающихся</w:t>
      </w:r>
      <w:r>
        <w:rPr>
          <w:rFonts w:ascii="Times New Roman" w:hAnsi="Times New Roman"/>
          <w:sz w:val="28"/>
          <w:szCs w:val="28"/>
        </w:rPr>
        <w:t xml:space="preserve"> из 9 муниципальных бюджетных общеобразовательных учреждений города Смоленска.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конкурс поступили из следующих школ: </w:t>
      </w:r>
      <w:r>
        <w:rPr>
          <w:rFonts w:ascii="Times New Roman" w:hAnsi="Times New Roman"/>
          <w:b/>
          <w:sz w:val="28"/>
          <w:szCs w:val="28"/>
        </w:rPr>
        <w:t>МБОУ «СШ №№ 1, Гимназия №4, 13, 17, 21, 25, 34, 36, 40.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Жюри в составе: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Подобед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 Анатольевич – первый заместитель председателя Совета СОО ВДПО;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Члены жюри: 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Галькевич Наталья Юрьевна – заведующий методическим сектором  УМВД России по Смоленской области;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Захарчук Ирина Ивановна -  инструктор по социально-ориентированной деятельности Смоленского городского отделения ВДПО;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Мирошниченко Ирина Евгеньевна  - начальник отдела пожаротушения ОГБУ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Лесопожарная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служба Смоленской области;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Миргород Наталья Валерьевна – заместитель директора по учебно-методической работе Центра дополнительного образования города Смоленска, руководитель «Школы юного пожарного» города Смоленска;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Упит Анна Сергеевна – главный специалист отдела молодежной политики, дополнительного образования и воспитательной работы Управления образования и молодежной политики Администрации города Смоленска,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определили следующие результаты Игры «Клуба веселых и находчивых» на противопожарную тематику среди команд муниципальных бюджетных общеобразовательных учреждений</w:t>
      </w:r>
      <w:r>
        <w:rPr>
          <w:rFonts w:ascii="Times New Roman" w:hAnsi="Times New Roman"/>
          <w:sz w:val="28"/>
          <w:szCs w:val="28"/>
        </w:rPr>
        <w:t>, которые  производились методом  экспертных оценок согласно Положению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Игры «Клуба веселых и находчивых» на противопожарную тематику среди команд муниципальных бюджетных общеобразовательных учреждений города Смоленска: </w:t>
      </w:r>
    </w:p>
    <w:p w:rsidR="002D7770" w:rsidRDefault="002D7770" w:rsidP="002D7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3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1568"/>
        <w:gridCol w:w="1842"/>
        <w:gridCol w:w="850"/>
        <w:gridCol w:w="1844"/>
        <w:gridCol w:w="849"/>
        <w:gridCol w:w="819"/>
        <w:gridCol w:w="882"/>
        <w:gridCol w:w="992"/>
        <w:gridCol w:w="1134"/>
      </w:tblGrid>
      <w:tr w:rsidR="002D7770" w:rsidTr="002D7770">
        <w:trPr>
          <w:trHeight w:val="48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СШ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Название команды, капитан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Ко-во чел. в дружине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Руководитель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ДЮП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Оценки членов жюри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(средний балл)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Место/ участник</w:t>
            </w:r>
          </w:p>
        </w:tc>
      </w:tr>
      <w:tr w:rsidR="002D7770" w:rsidTr="002D7770">
        <w:trPr>
          <w:trHeight w:val="42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Cs w:val="22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Привет-</w:t>
            </w:r>
            <w:proofErr w:type="spellStart"/>
            <w:r>
              <w:rPr>
                <w:rFonts w:ascii="Times New Roman" w:hAnsi="Times New Roman"/>
                <w:szCs w:val="24"/>
              </w:rPr>
              <w:t>ствие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СТЭМ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Домашнее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«СССР», 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 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 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Потёмкина Мария Михайловна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ind w:left="41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D7770" w:rsidRDefault="002D7770">
            <w:pPr>
              <w:pStyle w:val="a3"/>
              <w:ind w:left="90" w:hanging="9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D7770" w:rsidRDefault="002D7770">
            <w:pPr>
              <w:pStyle w:val="a3"/>
              <w:ind w:left="90" w:hanging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№ 13 им. Э.Д.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«Динамит»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Самохвалов Леонид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Васильева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Грабенко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25»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«25-й кадр»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Прокопьев Сергей Алексеевич,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«СШ № 36 им. А.М.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«Убойный отряд»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Васильева Софья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Воронова Анастасия Валерьевна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МБОУ «СШ №21 им. Н.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Рыленкова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«Горячее сердце»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Анастасия Романовна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«СШ №17 им. Героя Российской Федерации А.Б.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Семнашка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Исакова А.Р.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 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«Звезда»,</w:t>
            </w:r>
          </w:p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Фоминова Екатерина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Самотугина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МБОУ «СШ № 40»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«Угарные ребята»,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Марина Наталья Николаевна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Грамота</w:t>
            </w:r>
          </w:p>
          <w:p w:rsidR="002D7770" w:rsidRDefault="002D7770">
            <w:pPr>
              <w:pStyle w:val="a3"/>
              <w:shd w:val="clear" w:color="auto" w:fill="FDE9D9" w:themeFill="accent6" w:themeFillTint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за активное участие</w:t>
            </w:r>
          </w:p>
        </w:tc>
      </w:tr>
      <w:tr w:rsidR="002D7770" w:rsidTr="002D777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«СШ № 34»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«Спасатели 11:0»,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Петруленкова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2D7770" w:rsidRDefault="002D77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</w:p>
          <w:p w:rsidR="002D7770" w:rsidRDefault="002D7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</w:tbl>
    <w:p w:rsidR="002D7770" w:rsidRDefault="002D7770" w:rsidP="002D7770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</w:t>
      </w:r>
    </w:p>
    <w:p w:rsidR="002D7770" w:rsidRDefault="002D7770" w:rsidP="002D77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7770" w:rsidRDefault="002D7770" w:rsidP="002D77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подписали:</w:t>
      </w:r>
    </w:p>
    <w:p w:rsidR="002D7770" w:rsidRDefault="002D7770" w:rsidP="002D7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2377"/>
        <w:gridCol w:w="4790"/>
      </w:tblGrid>
      <w:tr w:rsidR="002D7770" w:rsidTr="002D7770">
        <w:trPr>
          <w:trHeight w:val="259"/>
        </w:trPr>
        <w:tc>
          <w:tcPr>
            <w:tcW w:w="2795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Подобед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2D7770" w:rsidTr="002D7770">
        <w:trPr>
          <w:trHeight w:val="259"/>
        </w:trPr>
        <w:tc>
          <w:tcPr>
            <w:tcW w:w="2795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Галькевич Н.Ю.</w:t>
            </w:r>
          </w:p>
        </w:tc>
      </w:tr>
      <w:tr w:rsidR="002D7770" w:rsidTr="002D7770">
        <w:trPr>
          <w:trHeight w:val="267"/>
        </w:trPr>
        <w:tc>
          <w:tcPr>
            <w:tcW w:w="2795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Захарчук И.И.</w:t>
            </w:r>
          </w:p>
        </w:tc>
      </w:tr>
      <w:tr w:rsidR="002D7770" w:rsidTr="002D7770">
        <w:trPr>
          <w:trHeight w:val="259"/>
        </w:trPr>
        <w:tc>
          <w:tcPr>
            <w:tcW w:w="2795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И.Е.</w:t>
            </w:r>
          </w:p>
        </w:tc>
      </w:tr>
      <w:tr w:rsidR="002D7770" w:rsidTr="002D7770">
        <w:trPr>
          <w:trHeight w:val="259"/>
        </w:trPr>
        <w:tc>
          <w:tcPr>
            <w:tcW w:w="2795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Упит А.С.</w:t>
            </w:r>
          </w:p>
        </w:tc>
      </w:tr>
      <w:tr w:rsidR="002D7770" w:rsidTr="002D7770">
        <w:trPr>
          <w:trHeight w:val="259"/>
        </w:trPr>
        <w:tc>
          <w:tcPr>
            <w:tcW w:w="2795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жюри:</w:t>
            </w:r>
          </w:p>
        </w:tc>
        <w:tc>
          <w:tcPr>
            <w:tcW w:w="2377" w:type="dxa"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hideMark/>
          </w:tcPr>
          <w:p w:rsidR="002D7770" w:rsidRDefault="002D77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Миргород Н.В.</w:t>
            </w:r>
          </w:p>
        </w:tc>
      </w:tr>
    </w:tbl>
    <w:p w:rsidR="002D7770" w:rsidRDefault="002D7770" w:rsidP="002D777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2DEB" w:rsidRDefault="00E92DEB">
      <w:bookmarkStart w:id="0" w:name="_GoBack"/>
      <w:bookmarkEnd w:id="0"/>
    </w:p>
    <w:sectPr w:rsidR="00E9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8"/>
    <w:rsid w:val="000F52FE"/>
    <w:rsid w:val="002D7770"/>
    <w:rsid w:val="006437B8"/>
    <w:rsid w:val="00E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7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D77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7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D77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2024-10-28T06:40:00Z</cp:lastPrinted>
  <dcterms:created xsi:type="dcterms:W3CDTF">2024-10-28T06:14:00Z</dcterms:created>
  <dcterms:modified xsi:type="dcterms:W3CDTF">2024-10-28T06:44:00Z</dcterms:modified>
</cp:coreProperties>
</file>