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9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422">
        <w:rPr>
          <w:rFonts w:ascii="Times New Roman" w:hAnsi="Times New Roman"/>
          <w:b/>
          <w:sz w:val="28"/>
          <w:szCs w:val="28"/>
        </w:rPr>
        <w:t>ПРОТОКОЛ № 1</w:t>
      </w:r>
    </w:p>
    <w:p w:rsidR="00284519" w:rsidRPr="00667422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422">
        <w:rPr>
          <w:rFonts w:ascii="Times New Roman" w:hAnsi="Times New Roman"/>
          <w:b/>
          <w:sz w:val="28"/>
          <w:szCs w:val="28"/>
        </w:rPr>
        <w:t>заседания жюри  по подведению итогов игр</w:t>
      </w:r>
      <w:r>
        <w:rPr>
          <w:rFonts w:ascii="Times New Roman" w:hAnsi="Times New Roman"/>
          <w:b/>
          <w:sz w:val="28"/>
          <w:szCs w:val="28"/>
        </w:rPr>
        <w:t>ы</w:t>
      </w:r>
      <w:r w:rsidRPr="00667422">
        <w:rPr>
          <w:rFonts w:ascii="Times New Roman" w:hAnsi="Times New Roman"/>
          <w:b/>
          <w:sz w:val="28"/>
          <w:szCs w:val="28"/>
        </w:rPr>
        <w:t xml:space="preserve"> «Клуб весёлых и находчивых» на противопожарную тематику</w:t>
      </w:r>
    </w:p>
    <w:p w:rsidR="00284519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7632">
        <w:rPr>
          <w:rFonts w:ascii="Times New Roman" w:hAnsi="Times New Roman"/>
          <w:b/>
          <w:sz w:val="28"/>
          <w:szCs w:val="28"/>
        </w:rPr>
        <w:t xml:space="preserve">среди команд </w:t>
      </w:r>
      <w:r>
        <w:rPr>
          <w:rFonts w:ascii="Times New Roman" w:hAnsi="Times New Roman"/>
          <w:b/>
          <w:sz w:val="28"/>
          <w:szCs w:val="28"/>
        </w:rPr>
        <w:t xml:space="preserve">муниципальных бюджетных </w:t>
      </w:r>
      <w:r w:rsidRPr="00FE7632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b/>
          <w:sz w:val="28"/>
          <w:szCs w:val="28"/>
        </w:rPr>
        <w:t>учреждений</w:t>
      </w:r>
      <w:r w:rsidRPr="00FE7632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орода</w:t>
      </w:r>
      <w:r w:rsidRPr="00FE7632">
        <w:rPr>
          <w:rFonts w:ascii="Times New Roman" w:hAnsi="Times New Roman"/>
          <w:b/>
          <w:sz w:val="28"/>
          <w:szCs w:val="28"/>
        </w:rPr>
        <w:t xml:space="preserve"> Смоленска</w:t>
      </w:r>
    </w:p>
    <w:p w:rsidR="00284519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4519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25.10</w:t>
      </w:r>
      <w:r w:rsidRPr="00667422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667422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, 11.00 </w:t>
      </w:r>
    </w:p>
    <w:p w:rsidR="00284519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42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МБУК Культурный центр «</w:t>
      </w:r>
      <w:proofErr w:type="spellStart"/>
      <w:r>
        <w:rPr>
          <w:rFonts w:ascii="Times New Roman" w:hAnsi="Times New Roman"/>
          <w:b/>
          <w:sz w:val="28"/>
          <w:szCs w:val="28"/>
        </w:rPr>
        <w:t>Заднепровье</w:t>
      </w:r>
      <w:proofErr w:type="spellEnd"/>
      <w:r>
        <w:rPr>
          <w:rFonts w:ascii="Times New Roman" w:hAnsi="Times New Roman"/>
          <w:b/>
          <w:sz w:val="28"/>
          <w:szCs w:val="28"/>
        </w:rPr>
        <w:t>», г. Смоленск, ул. Губенко, д.5)</w:t>
      </w:r>
    </w:p>
    <w:p w:rsidR="00284519" w:rsidRPr="00667422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4519" w:rsidRDefault="00284519" w:rsidP="0028451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9BE">
        <w:rPr>
          <w:rFonts w:ascii="Times New Roman" w:hAnsi="Times New Roman"/>
          <w:b/>
          <w:sz w:val="28"/>
          <w:szCs w:val="28"/>
        </w:rPr>
        <w:t>Присутствовали</w:t>
      </w:r>
      <w:proofErr w:type="gramStart"/>
      <w:r w:rsidRPr="007119B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алькевич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Н.Ю., </w:t>
      </w:r>
      <w:r w:rsidRPr="006C032D">
        <w:rPr>
          <w:rFonts w:ascii="Times New Roman" w:hAnsi="Times New Roman"/>
          <w:sz w:val="28"/>
          <w:szCs w:val="28"/>
        </w:rPr>
        <w:t xml:space="preserve">Захарчук И.И., </w:t>
      </w:r>
      <w:proofErr w:type="spellStart"/>
      <w:r>
        <w:rPr>
          <w:rFonts w:ascii="Times New Roman" w:hAnsi="Times New Roman"/>
          <w:sz w:val="28"/>
          <w:szCs w:val="28"/>
        </w:rPr>
        <w:t>Кирпанев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А.О., Миргород Н.В., </w:t>
      </w:r>
      <w:proofErr w:type="spellStart"/>
      <w:r>
        <w:rPr>
          <w:rFonts w:ascii="Times New Roman" w:hAnsi="Times New Roman"/>
          <w:sz w:val="28"/>
          <w:szCs w:val="28"/>
        </w:rPr>
        <w:t>Подобед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284519" w:rsidRPr="007119BE" w:rsidRDefault="00284519" w:rsidP="002845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19BE">
        <w:rPr>
          <w:rFonts w:ascii="Times New Roman" w:hAnsi="Times New Roman"/>
          <w:b/>
          <w:sz w:val="28"/>
          <w:szCs w:val="28"/>
        </w:rPr>
        <w:t>Повестка дня</w:t>
      </w:r>
    </w:p>
    <w:p w:rsidR="00284519" w:rsidRDefault="00284519" w:rsidP="0028451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8C3AC6">
        <w:rPr>
          <w:rFonts w:ascii="Times New Roman" w:hAnsi="Times New Roman"/>
          <w:color w:val="000000"/>
          <w:sz w:val="28"/>
          <w:szCs w:val="28"/>
        </w:rPr>
        <w:t>1.</w:t>
      </w:r>
      <w:r w:rsidRPr="001B24C8">
        <w:rPr>
          <w:rFonts w:ascii="Times New Roman" w:hAnsi="Times New Roman"/>
          <w:color w:val="000000"/>
          <w:sz w:val="28"/>
          <w:szCs w:val="28"/>
        </w:rPr>
        <w:t xml:space="preserve">Подведение итогов </w:t>
      </w:r>
      <w:r w:rsidRPr="001B24C8">
        <w:rPr>
          <w:rFonts w:ascii="Times New Roman" w:hAnsi="Times New Roman"/>
          <w:sz w:val="28"/>
          <w:szCs w:val="28"/>
        </w:rPr>
        <w:t xml:space="preserve">Игры «Клуба веселых и находчивых» на противопожарную тематику среди команд </w:t>
      </w:r>
      <w:r>
        <w:rPr>
          <w:rFonts w:ascii="Times New Roman" w:hAnsi="Times New Roman"/>
          <w:sz w:val="28"/>
          <w:szCs w:val="28"/>
        </w:rPr>
        <w:t>муниципальных бюджетных</w:t>
      </w:r>
      <w:r w:rsidRPr="001B24C8">
        <w:rPr>
          <w:rFonts w:ascii="Times New Roman" w:hAnsi="Times New Roman"/>
          <w:sz w:val="28"/>
          <w:szCs w:val="28"/>
        </w:rPr>
        <w:t xml:space="preserve">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учреждений</w:t>
      </w:r>
      <w:r w:rsidRPr="001B24C8">
        <w:rPr>
          <w:rFonts w:ascii="Times New Roman" w:eastAsia="Times New Roman CYR" w:hAnsi="Times New Roman"/>
          <w:sz w:val="28"/>
          <w:szCs w:val="28"/>
        </w:rPr>
        <w:t>города</w:t>
      </w:r>
      <w:proofErr w:type="spellEnd"/>
      <w:r w:rsidRPr="001B24C8">
        <w:rPr>
          <w:rFonts w:ascii="Times New Roman" w:eastAsia="Times New Roman CYR" w:hAnsi="Times New Roman"/>
          <w:sz w:val="28"/>
          <w:szCs w:val="28"/>
        </w:rPr>
        <w:t xml:space="preserve"> Смоленска.</w:t>
      </w:r>
    </w:p>
    <w:p w:rsidR="00284519" w:rsidRPr="001B24C8" w:rsidRDefault="00284519" w:rsidP="0028451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284519" w:rsidRDefault="00284519" w:rsidP="00284519">
      <w:pPr>
        <w:pStyle w:val="a4"/>
        <w:ind w:firstLine="709"/>
        <w:jc w:val="center"/>
        <w:rPr>
          <w:rFonts w:ascii="Times New Roman" w:eastAsia="Times New Roman CYR" w:hAnsi="Times New Roman"/>
          <w:i/>
          <w:sz w:val="28"/>
          <w:szCs w:val="28"/>
        </w:rPr>
      </w:pPr>
      <w:r w:rsidRPr="001B24C8">
        <w:rPr>
          <w:rFonts w:ascii="Times New Roman" w:eastAsia="Times New Roman CYR" w:hAnsi="Times New Roman"/>
          <w:i/>
          <w:sz w:val="28"/>
          <w:szCs w:val="28"/>
        </w:rPr>
        <w:t>Протокол поручили вести Н.В. Миргород.</w:t>
      </w:r>
    </w:p>
    <w:p w:rsidR="00284519" w:rsidRDefault="00284519" w:rsidP="00284519">
      <w:pPr>
        <w:pStyle w:val="a4"/>
        <w:ind w:firstLine="709"/>
        <w:jc w:val="center"/>
        <w:rPr>
          <w:rFonts w:ascii="Times New Roman" w:eastAsia="Times New Roman CYR" w:hAnsi="Times New Roman"/>
          <w:i/>
          <w:sz w:val="28"/>
          <w:szCs w:val="28"/>
        </w:rPr>
      </w:pPr>
    </w:p>
    <w:p w:rsidR="00284519" w:rsidRDefault="00284519" w:rsidP="00284519">
      <w:pPr>
        <w:pStyle w:val="a4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43A58">
        <w:rPr>
          <w:rFonts w:ascii="Times New Roman CYR" w:eastAsia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конкурса</w:t>
      </w:r>
      <w:r w:rsidRPr="00743A58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: </w:t>
      </w:r>
      <w:r w:rsidRPr="00743A58">
        <w:rPr>
          <w:rFonts w:ascii="Times New Roman CYR" w:eastAsia="Times New Roman CYR" w:hAnsi="Times New Roman CYR" w:cs="Times New Roman CYR"/>
          <w:sz w:val="28"/>
          <w:szCs w:val="28"/>
        </w:rPr>
        <w:t xml:space="preserve">повышение уровня знаний обучающихся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муниципальных бюджетных обще</w:t>
      </w:r>
      <w:r w:rsidRPr="00743A58">
        <w:rPr>
          <w:rFonts w:ascii="Times New Roman CYR" w:eastAsia="Times New Roman CYR" w:hAnsi="Times New Roman CYR" w:cs="Times New Roman CYR"/>
          <w:sz w:val="28"/>
          <w:szCs w:val="28"/>
        </w:rPr>
        <w:t xml:space="preserve">образовательных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учреждений</w:t>
      </w:r>
      <w:r w:rsidRPr="00743A58"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proofErr w:type="spellEnd"/>
      <w:r w:rsidRPr="00743A58">
        <w:rPr>
          <w:rFonts w:ascii="Times New Roman CYR" w:eastAsia="Times New Roman CYR" w:hAnsi="Times New Roman CYR" w:cs="Times New Roman CYR"/>
          <w:sz w:val="28"/>
          <w:szCs w:val="28"/>
        </w:rPr>
        <w:t xml:space="preserve"> области пожарной безопасности.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eastAsia="Times New Roman CYR" w:hAnsi="Times New Roman"/>
          <w:i/>
          <w:sz w:val="28"/>
          <w:szCs w:val="28"/>
        </w:rPr>
      </w:pPr>
      <w:r w:rsidRPr="00743A58">
        <w:rPr>
          <w:rFonts w:ascii="Times New Roman CYR" w:eastAsia="Times New Roman CYR" w:hAnsi="Times New Roman CYR" w:cs="Times New Roman CYR"/>
          <w:b/>
          <w:sz w:val="28"/>
          <w:szCs w:val="28"/>
        </w:rPr>
        <w:t>Задачи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конкурса</w:t>
      </w:r>
      <w:r w:rsidRPr="00743A58">
        <w:rPr>
          <w:rFonts w:ascii="Times New Roman CYR" w:eastAsia="Times New Roman CYR" w:hAnsi="Times New Roman CYR" w:cs="Times New Roman CYR"/>
          <w:b/>
          <w:sz w:val="28"/>
          <w:szCs w:val="28"/>
        </w:rPr>
        <w:t>:</w:t>
      </w:r>
    </w:p>
    <w:p w:rsidR="00284519" w:rsidRPr="00743A58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духовное развитие и нравственное воспитание молодого поколения;</w:t>
      </w:r>
    </w:p>
    <w:p w:rsidR="00284519" w:rsidRPr="00743A58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пропаганда и популяризация среди учащихся здорового и безопасного образа жизни;</w:t>
      </w:r>
    </w:p>
    <w:p w:rsidR="00284519" w:rsidRPr="00743A58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профессиональная ориентация и активизация деятельност</w:t>
      </w:r>
      <w:r>
        <w:rPr>
          <w:rFonts w:ascii="Times New Roman" w:hAnsi="Times New Roman"/>
          <w:sz w:val="28"/>
          <w:szCs w:val="28"/>
        </w:rPr>
        <w:t>и Дружин юных пожарных (</w:t>
      </w:r>
      <w:r w:rsidRPr="00743A58">
        <w:rPr>
          <w:rFonts w:ascii="Times New Roman" w:hAnsi="Times New Roman"/>
          <w:sz w:val="28"/>
          <w:szCs w:val="28"/>
        </w:rPr>
        <w:t>ДЮП);</w:t>
      </w:r>
    </w:p>
    <w:p w:rsidR="00284519" w:rsidRPr="00743A58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приобретение дополнительных знаний в области пожарной безопасности;</w:t>
      </w:r>
    </w:p>
    <w:p w:rsidR="00284519" w:rsidRPr="00743A58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формирование личного сознания и гражданской позиции в деле предупреждения пожаров и соблюдения мер пожарной безопасности;</w:t>
      </w:r>
    </w:p>
    <w:p w:rsidR="00284519" w:rsidRPr="007F6DB5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3A58">
        <w:rPr>
          <w:rFonts w:ascii="Times New Roman" w:hAnsi="Times New Roman"/>
          <w:sz w:val="28"/>
          <w:szCs w:val="28"/>
        </w:rPr>
        <w:t>- привлечение детей к общественно-полезным и коллективно-творческим мероприятиям.</w:t>
      </w:r>
    </w:p>
    <w:p w:rsidR="00284519" w:rsidRDefault="00284519" w:rsidP="0028451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7973">
        <w:rPr>
          <w:rFonts w:ascii="Times New Roman" w:hAnsi="Times New Roman"/>
          <w:sz w:val="28"/>
          <w:szCs w:val="28"/>
        </w:rPr>
        <w:t>В конкурсе приняли участие</w:t>
      </w:r>
      <w:r>
        <w:rPr>
          <w:rFonts w:ascii="Times New Roman" w:hAnsi="Times New Roman"/>
          <w:sz w:val="28"/>
          <w:szCs w:val="28"/>
        </w:rPr>
        <w:t>10</w:t>
      </w:r>
      <w:r w:rsidRPr="006C7973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>
        <w:rPr>
          <w:rFonts w:ascii="Times New Roman" w:hAnsi="Times New Roman"/>
          <w:b/>
          <w:sz w:val="28"/>
          <w:szCs w:val="28"/>
        </w:rPr>
        <w:t>94</w:t>
      </w:r>
      <w:r w:rsidRPr="006C7973">
        <w:rPr>
          <w:rFonts w:ascii="Times New Roman" w:hAnsi="Times New Roman"/>
          <w:b/>
          <w:sz w:val="28"/>
          <w:szCs w:val="28"/>
        </w:rPr>
        <w:t>обучающихся</w:t>
      </w:r>
      <w:r w:rsidRPr="006C7973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10муниципальных бюджетных </w:t>
      </w:r>
      <w:r w:rsidRPr="006C7973"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6C7973">
        <w:rPr>
          <w:rFonts w:ascii="Times New Roman" w:hAnsi="Times New Roman"/>
          <w:sz w:val="28"/>
          <w:szCs w:val="28"/>
        </w:rPr>
        <w:t xml:space="preserve"> города Смоленска. Заявки поступили из следующих  школ: </w:t>
      </w:r>
      <w:r w:rsidRPr="006C7973">
        <w:rPr>
          <w:rFonts w:ascii="Times New Roman" w:hAnsi="Times New Roman"/>
          <w:b/>
          <w:sz w:val="28"/>
          <w:szCs w:val="28"/>
        </w:rPr>
        <w:t xml:space="preserve">МБОУ «СШ №№ </w:t>
      </w:r>
      <w:r>
        <w:rPr>
          <w:rFonts w:ascii="Times New Roman" w:hAnsi="Times New Roman"/>
          <w:b/>
          <w:sz w:val="28"/>
          <w:szCs w:val="28"/>
        </w:rPr>
        <w:t>1</w:t>
      </w:r>
      <w:r w:rsidRPr="006C797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3, </w:t>
      </w:r>
      <w:r w:rsidRPr="006C7973">
        <w:rPr>
          <w:rFonts w:ascii="Times New Roman" w:hAnsi="Times New Roman"/>
          <w:b/>
          <w:sz w:val="28"/>
          <w:szCs w:val="28"/>
        </w:rPr>
        <w:t xml:space="preserve">17, </w:t>
      </w:r>
      <w:r>
        <w:rPr>
          <w:rFonts w:ascii="Times New Roman" w:hAnsi="Times New Roman"/>
          <w:b/>
          <w:sz w:val="28"/>
          <w:szCs w:val="28"/>
        </w:rPr>
        <w:t xml:space="preserve">21, 23, </w:t>
      </w:r>
      <w:r w:rsidRPr="006C7973">
        <w:rPr>
          <w:rFonts w:ascii="Times New Roman" w:hAnsi="Times New Roman"/>
          <w:b/>
          <w:sz w:val="28"/>
          <w:szCs w:val="28"/>
        </w:rPr>
        <w:t xml:space="preserve">24, </w:t>
      </w:r>
      <w:r>
        <w:rPr>
          <w:rFonts w:ascii="Times New Roman" w:hAnsi="Times New Roman"/>
          <w:b/>
          <w:sz w:val="28"/>
          <w:szCs w:val="28"/>
        </w:rPr>
        <w:t>28</w:t>
      </w:r>
      <w:r w:rsidRPr="006C797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30, 36, </w:t>
      </w:r>
      <w:r w:rsidRPr="006C7973">
        <w:rPr>
          <w:rFonts w:ascii="Times New Roman" w:hAnsi="Times New Roman"/>
          <w:b/>
          <w:sz w:val="28"/>
          <w:szCs w:val="28"/>
        </w:rPr>
        <w:t>Гимназия №4.</w:t>
      </w:r>
    </w:p>
    <w:p w:rsidR="00284519" w:rsidRPr="00A91CEA" w:rsidRDefault="00284519" w:rsidP="0028451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119BE">
        <w:rPr>
          <w:rFonts w:ascii="Times New Roman" w:hAnsi="Times New Roman"/>
          <w:b/>
          <w:i/>
          <w:sz w:val="28"/>
          <w:szCs w:val="28"/>
        </w:rPr>
        <w:t>Жюри в составе: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19BE">
        <w:rPr>
          <w:rFonts w:ascii="Times New Roman" w:hAnsi="Times New Roman"/>
          <w:sz w:val="28"/>
          <w:szCs w:val="28"/>
        </w:rPr>
        <w:t>Председатель–</w:t>
      </w:r>
      <w:proofErr w:type="spellStart"/>
      <w:r w:rsidRPr="007119BE">
        <w:rPr>
          <w:rFonts w:ascii="Times New Roman" w:hAnsi="Times New Roman"/>
          <w:sz w:val="28"/>
          <w:szCs w:val="28"/>
        </w:rPr>
        <w:t>Подобед</w:t>
      </w:r>
      <w:proofErr w:type="spellEnd"/>
      <w:r w:rsidRPr="007119BE">
        <w:rPr>
          <w:rFonts w:ascii="Times New Roman" w:hAnsi="Times New Roman"/>
          <w:sz w:val="28"/>
          <w:szCs w:val="28"/>
        </w:rPr>
        <w:t xml:space="preserve"> Егор Анатольевич – первый заместитель председателя Совета СОО ВДПО;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119BE">
        <w:rPr>
          <w:rFonts w:ascii="Times New Roman" w:hAnsi="Times New Roman"/>
          <w:b/>
          <w:i/>
          <w:sz w:val="28"/>
          <w:szCs w:val="28"/>
        </w:rPr>
        <w:t xml:space="preserve">Члены жюри: 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Галькевич Наталья Юрьевна</w:t>
      </w: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A786B">
        <w:rPr>
          <w:rFonts w:ascii="Times New Roman" w:hAnsi="Times New Roman"/>
          <w:color w:val="000000" w:themeColor="text1"/>
          <w:sz w:val="28"/>
          <w:szCs w:val="28"/>
        </w:rPr>
        <w:t>аведующ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EA786B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методическим сектором  УМВД России по Смоленской области</w:t>
      </w:r>
      <w:r w:rsidRPr="007119B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19BE">
        <w:rPr>
          <w:rFonts w:ascii="Times New Roman" w:hAnsi="Times New Roman"/>
          <w:sz w:val="28"/>
          <w:szCs w:val="28"/>
        </w:rPr>
        <w:t>- Захарчук Ирина Ивановна -  инструктор по социально-ориентированной деятельности Смоленского городского отделения ВДПО;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9B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Кирпанев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Алексей Олегович </w:t>
      </w: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119B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удожественный руководитель МБУК КЦ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Заднепровье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84519" w:rsidRPr="007119BE" w:rsidRDefault="00284519" w:rsidP="0028451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- Миргород Наталья Валерьевна – заместитель директора по </w:t>
      </w:r>
      <w:r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-методической работе Центра дополнительного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Pr="007119BE">
        <w:rPr>
          <w:rFonts w:ascii="Times New Roman" w:hAnsi="Times New Roman"/>
          <w:color w:val="000000" w:themeColor="text1"/>
          <w:sz w:val="28"/>
          <w:szCs w:val="28"/>
        </w:rPr>
        <w:t xml:space="preserve"> Смоленска, руководитель «Школы юного пожарного» города Смоленска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84519" w:rsidRPr="00A91CEA" w:rsidRDefault="00284519" w:rsidP="0028451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6DB5">
        <w:rPr>
          <w:rFonts w:ascii="Times New Roman" w:hAnsi="Times New Roman"/>
          <w:sz w:val="28"/>
          <w:szCs w:val="28"/>
        </w:rPr>
        <w:t>определил</w:t>
      </w:r>
      <w:r>
        <w:rPr>
          <w:rFonts w:ascii="Times New Roman" w:hAnsi="Times New Roman"/>
          <w:sz w:val="28"/>
          <w:szCs w:val="28"/>
        </w:rPr>
        <w:t>иследующие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DB5">
        <w:rPr>
          <w:rFonts w:ascii="Times New Roman" w:hAnsi="Times New Roman"/>
          <w:sz w:val="28"/>
          <w:szCs w:val="28"/>
        </w:rPr>
        <w:t>результатыИгры</w:t>
      </w:r>
      <w:proofErr w:type="spellEnd"/>
      <w:r w:rsidRPr="007F6DB5">
        <w:rPr>
          <w:rFonts w:ascii="Times New Roman" w:hAnsi="Times New Roman"/>
          <w:sz w:val="28"/>
          <w:szCs w:val="28"/>
        </w:rPr>
        <w:t xml:space="preserve"> «Клуба веселых и находчивых» на противопожарную тематику среди команд </w:t>
      </w:r>
      <w:r>
        <w:rPr>
          <w:rFonts w:ascii="Times New Roman" w:hAnsi="Times New Roman"/>
          <w:sz w:val="28"/>
          <w:szCs w:val="28"/>
        </w:rPr>
        <w:t>муниципальных бюджетных</w:t>
      </w:r>
      <w:r w:rsidRPr="007F6DB5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учреждений, которы</w:t>
      </w:r>
      <w:r w:rsidRPr="007F6D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производили</w:t>
      </w:r>
      <w:r w:rsidRPr="007F6DB5">
        <w:rPr>
          <w:rFonts w:ascii="Times New Roman" w:hAnsi="Times New Roman"/>
          <w:sz w:val="28"/>
          <w:szCs w:val="28"/>
        </w:rPr>
        <w:t xml:space="preserve">сь методом  экспертных оценок согласно </w:t>
      </w:r>
      <w:proofErr w:type="spellStart"/>
      <w:r w:rsidRPr="007F6DB5">
        <w:rPr>
          <w:rFonts w:ascii="Times New Roman" w:hAnsi="Times New Roman"/>
          <w:sz w:val="28"/>
          <w:szCs w:val="28"/>
        </w:rPr>
        <w:t>Положению</w:t>
      </w:r>
      <w:r w:rsidRPr="007C3281">
        <w:rPr>
          <w:rFonts w:ascii="Times New Roman" w:hAnsi="Times New Roman"/>
          <w:sz w:val="28"/>
          <w:szCs w:val="28"/>
        </w:rPr>
        <w:t>Игры</w:t>
      </w:r>
      <w:proofErr w:type="spellEnd"/>
      <w:r w:rsidRPr="007C3281">
        <w:rPr>
          <w:rFonts w:ascii="Times New Roman" w:hAnsi="Times New Roman"/>
          <w:sz w:val="28"/>
          <w:szCs w:val="28"/>
        </w:rPr>
        <w:t xml:space="preserve"> «Клуба веселых и находчивых» на противопожарную тематику среди команд </w:t>
      </w:r>
      <w:r>
        <w:rPr>
          <w:rFonts w:ascii="Times New Roman" w:hAnsi="Times New Roman"/>
          <w:sz w:val="28"/>
          <w:szCs w:val="28"/>
        </w:rPr>
        <w:t>муниципальных бюджетных</w:t>
      </w:r>
      <w:r w:rsidRPr="007C3281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7C3281">
        <w:rPr>
          <w:rFonts w:ascii="Times New Roman" w:hAnsi="Times New Roman"/>
          <w:sz w:val="28"/>
          <w:szCs w:val="28"/>
        </w:rPr>
        <w:t>города Смоленска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84519" w:rsidRDefault="00284519" w:rsidP="002845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339" w:type="dxa"/>
        <w:tblInd w:w="-856" w:type="dxa"/>
        <w:tblLayout w:type="fixed"/>
        <w:tblLook w:val="04A0"/>
      </w:tblPr>
      <w:tblGrid>
        <w:gridCol w:w="559"/>
        <w:gridCol w:w="1568"/>
        <w:gridCol w:w="1842"/>
        <w:gridCol w:w="850"/>
        <w:gridCol w:w="1844"/>
        <w:gridCol w:w="849"/>
        <w:gridCol w:w="819"/>
        <w:gridCol w:w="882"/>
        <w:gridCol w:w="992"/>
        <w:gridCol w:w="1134"/>
      </w:tblGrid>
      <w:tr w:rsidR="00284519" w:rsidRPr="00AB0994" w:rsidTr="00911EA3">
        <w:trPr>
          <w:trHeight w:val="485"/>
        </w:trPr>
        <w:tc>
          <w:tcPr>
            <w:tcW w:w="559" w:type="dxa"/>
            <w:vMerge w:val="restart"/>
            <w:shd w:val="clear" w:color="auto" w:fill="C2D69B" w:themeFill="accent3" w:themeFillTint="99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 w:rsidRPr="00657E33">
              <w:rPr>
                <w:rFonts w:ascii="Times New Roman" w:hAnsi="Times New Roman"/>
              </w:rPr>
              <w:t>№</w:t>
            </w: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57E3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57E33">
              <w:rPr>
                <w:rFonts w:ascii="Times New Roman" w:hAnsi="Times New Roman"/>
              </w:rPr>
              <w:t>/</w:t>
            </w:r>
            <w:proofErr w:type="spellStart"/>
            <w:r w:rsidRPr="00657E3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shd w:val="clear" w:color="auto" w:fill="C2D69B" w:themeFill="accent3" w:themeFillTint="99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СШ</w:t>
            </w:r>
          </w:p>
        </w:tc>
        <w:tc>
          <w:tcPr>
            <w:tcW w:w="1842" w:type="dxa"/>
            <w:vMerge w:val="restart"/>
            <w:shd w:val="clear" w:color="auto" w:fill="C2D69B" w:themeFill="accent3" w:themeFillTint="99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57E33">
              <w:rPr>
                <w:rFonts w:ascii="Times New Roman" w:hAnsi="Times New Roman"/>
                <w:color w:val="000000"/>
              </w:rPr>
              <w:t>Название команды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57E33">
              <w:rPr>
                <w:rFonts w:ascii="Times New Roman" w:hAnsi="Times New Roman"/>
                <w:color w:val="000000"/>
              </w:rPr>
              <w:t>Ко-во</w:t>
            </w:r>
            <w:proofErr w:type="spellEnd"/>
            <w:r w:rsidRPr="00657E33">
              <w:rPr>
                <w:rFonts w:ascii="Times New Roman" w:hAnsi="Times New Roman"/>
                <w:color w:val="000000"/>
              </w:rPr>
              <w:t xml:space="preserve"> чел. в дружине</w:t>
            </w:r>
          </w:p>
        </w:tc>
        <w:tc>
          <w:tcPr>
            <w:tcW w:w="1844" w:type="dxa"/>
            <w:vMerge w:val="restart"/>
            <w:shd w:val="clear" w:color="auto" w:fill="C2D69B" w:themeFill="accent3" w:themeFillTint="99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57E33">
              <w:rPr>
                <w:rFonts w:ascii="Times New Roman" w:hAnsi="Times New Roman"/>
                <w:color w:val="000000"/>
              </w:rPr>
              <w:t xml:space="preserve">Руководитель </w:t>
            </w: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57E33">
              <w:rPr>
                <w:rFonts w:ascii="Times New Roman" w:hAnsi="Times New Roman"/>
                <w:color w:val="000000"/>
              </w:rPr>
              <w:t>ДЮП</w:t>
            </w:r>
          </w:p>
        </w:tc>
        <w:tc>
          <w:tcPr>
            <w:tcW w:w="35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57E33">
              <w:rPr>
                <w:rFonts w:ascii="Times New Roman" w:hAnsi="Times New Roman"/>
                <w:color w:val="000000"/>
              </w:rPr>
              <w:t>Оценки членов жюри (средний балл)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57E33">
              <w:rPr>
                <w:rFonts w:ascii="Times New Roman" w:hAnsi="Times New Roman"/>
                <w:color w:val="000000"/>
              </w:rPr>
              <w:t>Место</w:t>
            </w:r>
            <w:r>
              <w:rPr>
                <w:rFonts w:ascii="Times New Roman" w:hAnsi="Times New Roman"/>
                <w:color w:val="000000"/>
              </w:rPr>
              <w:t>/ участник</w:t>
            </w:r>
          </w:p>
        </w:tc>
      </w:tr>
      <w:tr w:rsidR="00284519" w:rsidRPr="00AB0994" w:rsidTr="00911EA3">
        <w:trPr>
          <w:trHeight w:val="423"/>
        </w:trPr>
        <w:tc>
          <w:tcPr>
            <w:tcW w:w="559" w:type="dxa"/>
            <w:vMerge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vMerge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4" w:type="dxa"/>
            <w:vMerge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657E33">
              <w:rPr>
                <w:rFonts w:ascii="Times New Roman" w:hAnsi="Times New Roman"/>
                <w:szCs w:val="24"/>
              </w:rPr>
              <w:t>Привет-ствие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СТЭМ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Домашнее</w:t>
            </w:r>
          </w:p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4519" w:rsidRPr="008C3AC6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8C3AC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134" w:type="dxa"/>
            <w:vMerge/>
          </w:tcPr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568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«СШ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71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 корабль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F22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Барминова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F22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Хацкова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ind w:left="41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ind w:left="90" w:hanging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ind w:left="90" w:hanging="90"/>
              <w:jc w:val="center"/>
              <w:rPr>
                <w:rFonts w:ascii="Times New Roman" w:hAnsi="Times New Roman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568" w:type="dxa"/>
            <w:shd w:val="clear" w:color="auto" w:fill="FFFFFF" w:themeFill="background1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«СШ 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3»</w:t>
            </w:r>
          </w:p>
        </w:tc>
        <w:tc>
          <w:tcPr>
            <w:tcW w:w="1842" w:type="dxa"/>
            <w:shd w:val="clear" w:color="auto" w:fill="FFFFFF" w:themeFill="background1"/>
          </w:tcPr>
          <w:p w:rsidR="00284519" w:rsidRPr="00C92B0D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«Клоуны-пожарники»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FFFFFF" w:themeFill="background1"/>
          </w:tcPr>
          <w:p w:rsidR="00284519" w:rsidRPr="00C92B0D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Воронова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568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Гимназия № 4»</w:t>
            </w:r>
          </w:p>
        </w:tc>
        <w:tc>
          <w:tcPr>
            <w:tcW w:w="1842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ДЮП «Звезда»</w:t>
            </w:r>
          </w:p>
        </w:tc>
        <w:tc>
          <w:tcPr>
            <w:tcW w:w="850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2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Вышлова</w:t>
            </w:r>
            <w:proofErr w:type="spellEnd"/>
            <w:r w:rsidRPr="00DC2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68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«СШ № 17 им. Героя Российской Федерации </w:t>
            </w:r>
            <w:proofErr w:type="spellStart"/>
            <w:r w:rsidRPr="00440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А.Б.Буханова</w:t>
            </w:r>
            <w:proofErr w:type="spellEnd"/>
            <w:r w:rsidRPr="00440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Семнашка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FFFFFF" w:themeFill="background1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8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C3AC6">
              <w:rPr>
                <w:rFonts w:ascii="Times New Roman" w:hAnsi="Times New Roman"/>
                <w:b/>
                <w:sz w:val="24"/>
              </w:rPr>
              <w:t xml:space="preserve">3 </w:t>
            </w:r>
          </w:p>
          <w:p w:rsidR="00284519" w:rsidRPr="008C3AC6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C3AC6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68" w:type="dxa"/>
            <w:shd w:val="clear" w:color="auto" w:fill="FFFFFF" w:themeFill="background1"/>
          </w:tcPr>
          <w:p w:rsidR="00284519" w:rsidRPr="0044080C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«СШ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имени Н.И.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Рыленкова</w:t>
            </w:r>
            <w:proofErr w:type="spellEnd"/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«Горящие сердца» </w:t>
            </w:r>
          </w:p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FFFFFF" w:themeFill="background1"/>
          </w:tcPr>
          <w:p w:rsidR="00284519" w:rsidRPr="0044080C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А.Р.</w:t>
            </w:r>
          </w:p>
        </w:tc>
        <w:tc>
          <w:tcPr>
            <w:tcW w:w="849" w:type="dxa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568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«СШ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«Пожарный патруль» </w:t>
            </w:r>
          </w:p>
        </w:tc>
        <w:tc>
          <w:tcPr>
            <w:tcW w:w="850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2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Троян Л.И.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568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«СШ 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4D2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6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Кожанова А.В.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 w:rsidRPr="00657E33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1568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«СШ № 28»</w:t>
            </w:r>
          </w:p>
        </w:tc>
        <w:tc>
          <w:tcPr>
            <w:tcW w:w="1842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Команда «Горячие штучки»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Судейкин А.В.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C3AC6">
              <w:rPr>
                <w:rFonts w:ascii="Times New Roman" w:hAnsi="Times New Roman"/>
                <w:b/>
                <w:sz w:val="24"/>
              </w:rPr>
              <w:t xml:space="preserve">1 </w:t>
            </w:r>
          </w:p>
          <w:p w:rsidR="00284519" w:rsidRPr="008C3AC6" w:rsidRDefault="00284519" w:rsidP="00911EA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C3AC6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568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«СШ № 30 им. С.А. Железнова»</w:t>
            </w:r>
          </w:p>
        </w:tc>
        <w:tc>
          <w:tcPr>
            <w:tcW w:w="1842" w:type="dxa"/>
          </w:tcPr>
          <w:p w:rsidR="00284519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«30-й района»</w:t>
            </w:r>
          </w:p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Лосева Т.М.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  <w:tr w:rsidR="00284519" w:rsidRPr="00AB0994" w:rsidTr="00911EA3">
        <w:trPr>
          <w:cantSplit/>
          <w:trHeight w:val="1134"/>
        </w:trPr>
        <w:tc>
          <w:tcPr>
            <w:tcW w:w="559" w:type="dxa"/>
          </w:tcPr>
          <w:p w:rsidR="00284519" w:rsidRPr="00657E33" w:rsidRDefault="00284519" w:rsidP="00911EA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568" w:type="dxa"/>
            <w:shd w:val="clear" w:color="auto" w:fill="FFFFFF" w:themeFill="background1"/>
          </w:tcPr>
          <w:p w:rsidR="00284519" w:rsidRPr="00633B07" w:rsidRDefault="00284519" w:rsidP="00911EA3">
            <w:pPr>
              <w:pStyle w:val="a4"/>
              <w:rPr>
                <w:rFonts w:ascii="Times New Roman" w:hAnsi="Times New Roman"/>
                <w:sz w:val="24"/>
              </w:rPr>
            </w:pPr>
            <w:r w:rsidRPr="00633B07">
              <w:rPr>
                <w:rFonts w:ascii="Times New Roman" w:hAnsi="Times New Roman"/>
                <w:sz w:val="24"/>
              </w:rPr>
              <w:t xml:space="preserve">МБОУ «СШ №36 им. А.М. </w:t>
            </w:r>
            <w:proofErr w:type="spellStart"/>
            <w:r w:rsidRPr="00633B07">
              <w:rPr>
                <w:rFonts w:ascii="Times New Roman" w:hAnsi="Times New Roman"/>
                <w:sz w:val="24"/>
              </w:rPr>
              <w:t>Городнянс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B07">
              <w:rPr>
                <w:rFonts w:ascii="Times New Roman" w:hAnsi="Times New Roman"/>
                <w:sz w:val="24"/>
              </w:rPr>
              <w:t>кого</w:t>
            </w:r>
            <w:proofErr w:type="spellEnd"/>
            <w:r w:rsidRPr="00633B0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284519" w:rsidRPr="00633B07" w:rsidRDefault="00284519" w:rsidP="00911EA3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633B07">
              <w:rPr>
                <w:rFonts w:ascii="Times New Roman" w:hAnsi="Times New Roman"/>
                <w:color w:val="000000"/>
                <w:sz w:val="24"/>
              </w:rPr>
              <w:t>«Убойный отдел»</w:t>
            </w:r>
          </w:p>
          <w:p w:rsidR="00284519" w:rsidRPr="00633B07" w:rsidRDefault="00284519" w:rsidP="00911EA3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84519" w:rsidRPr="00633B07" w:rsidRDefault="00284519" w:rsidP="00911EA3">
            <w:pPr>
              <w:pStyle w:val="a4"/>
              <w:rPr>
                <w:rFonts w:ascii="Times New Roman" w:hAnsi="Times New Roman"/>
                <w:sz w:val="24"/>
              </w:rPr>
            </w:pPr>
            <w:r w:rsidRPr="00633B0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44" w:type="dxa"/>
            <w:shd w:val="clear" w:color="auto" w:fill="FFFFFF" w:themeFill="background1"/>
          </w:tcPr>
          <w:p w:rsidR="00284519" w:rsidRPr="00633B07" w:rsidRDefault="00284519" w:rsidP="00911EA3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633B07">
              <w:rPr>
                <w:rFonts w:ascii="Times New Roman" w:hAnsi="Times New Roman"/>
                <w:sz w:val="24"/>
              </w:rPr>
              <w:t>Кульгавов</w:t>
            </w:r>
            <w:proofErr w:type="spellEnd"/>
            <w:r w:rsidRPr="00633B07">
              <w:rPr>
                <w:rFonts w:ascii="Times New Roman" w:hAnsi="Times New Roman"/>
                <w:sz w:val="24"/>
              </w:rPr>
              <w:t xml:space="preserve"> М.А.</w:t>
            </w:r>
          </w:p>
        </w:tc>
        <w:tc>
          <w:tcPr>
            <w:tcW w:w="84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19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82" w:type="dxa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84519" w:rsidRPr="00657E33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84519" w:rsidRDefault="00284519" w:rsidP="00911EA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84519" w:rsidRPr="00E6050D" w:rsidRDefault="00284519" w:rsidP="00911EA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8C3AC6">
              <w:rPr>
                <w:rFonts w:ascii="Times New Roman" w:hAnsi="Times New Roman"/>
              </w:rPr>
              <w:t>за активное участие</w:t>
            </w:r>
          </w:p>
        </w:tc>
      </w:tr>
    </w:tbl>
    <w:p w:rsidR="00284519" w:rsidRDefault="00284519" w:rsidP="00284519">
      <w:pPr>
        <w:pStyle w:val="a4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284519" w:rsidRDefault="00284519" w:rsidP="0028451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84519" w:rsidRDefault="00284519" w:rsidP="0028451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1BE0">
        <w:rPr>
          <w:rFonts w:ascii="Times New Roman" w:hAnsi="Times New Roman"/>
          <w:sz w:val="28"/>
          <w:szCs w:val="28"/>
        </w:rPr>
        <w:t>Протокол подписали</w:t>
      </w:r>
      <w:r>
        <w:rPr>
          <w:rFonts w:ascii="Times New Roman" w:hAnsi="Times New Roman"/>
          <w:sz w:val="28"/>
          <w:szCs w:val="28"/>
        </w:rPr>
        <w:t>:</w:t>
      </w:r>
    </w:p>
    <w:p w:rsidR="00284519" w:rsidRDefault="00284519" w:rsidP="0028451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5"/>
        <w:gridCol w:w="2377"/>
        <w:gridCol w:w="4790"/>
      </w:tblGrid>
      <w:tr w:rsidR="00284519" w:rsidTr="00911EA3">
        <w:trPr>
          <w:trHeight w:val="259"/>
        </w:trPr>
        <w:tc>
          <w:tcPr>
            <w:tcW w:w="2795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2377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Подобед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284519" w:rsidTr="00911EA3">
        <w:trPr>
          <w:trHeight w:val="259"/>
        </w:trPr>
        <w:tc>
          <w:tcPr>
            <w:tcW w:w="2795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</w:tc>
        <w:tc>
          <w:tcPr>
            <w:tcW w:w="2377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Галькевич Н.Ю.</w:t>
            </w:r>
          </w:p>
        </w:tc>
      </w:tr>
      <w:tr w:rsidR="00284519" w:rsidTr="00911EA3">
        <w:trPr>
          <w:trHeight w:val="267"/>
        </w:trPr>
        <w:tc>
          <w:tcPr>
            <w:tcW w:w="2795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Захарчук И.И.</w:t>
            </w:r>
          </w:p>
        </w:tc>
      </w:tr>
      <w:tr w:rsidR="00284519" w:rsidTr="00911EA3">
        <w:trPr>
          <w:trHeight w:val="259"/>
        </w:trPr>
        <w:tc>
          <w:tcPr>
            <w:tcW w:w="2795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Кирпанев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519" w:rsidTr="00911EA3">
        <w:trPr>
          <w:trHeight w:val="259"/>
        </w:trPr>
        <w:tc>
          <w:tcPr>
            <w:tcW w:w="2795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BAE">
              <w:rPr>
                <w:rFonts w:ascii="Times New Roman" w:hAnsi="Times New Roman"/>
                <w:sz w:val="28"/>
                <w:szCs w:val="28"/>
              </w:rPr>
              <w:t>Секретарь жюри:</w:t>
            </w:r>
          </w:p>
        </w:tc>
        <w:tc>
          <w:tcPr>
            <w:tcW w:w="2377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284519" w:rsidRDefault="00284519" w:rsidP="00911E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Миргород Н.В.</w:t>
            </w:r>
          </w:p>
        </w:tc>
      </w:tr>
    </w:tbl>
    <w:p w:rsidR="00284519" w:rsidRPr="00F42B70" w:rsidRDefault="00284519" w:rsidP="0028451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5271" w:rsidRDefault="00BD5271"/>
    <w:sectPr w:rsidR="00BD5271" w:rsidSect="007119BE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519"/>
    <w:rsid w:val="00284519"/>
    <w:rsid w:val="00B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45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2023-10-26T05:49:00Z</dcterms:created>
  <dcterms:modified xsi:type="dcterms:W3CDTF">2023-10-26T05:49:00Z</dcterms:modified>
</cp:coreProperties>
</file>