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D2" w:rsidRPr="000241D2" w:rsidRDefault="000241D2" w:rsidP="00FA72CC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«УТВЕРЖДАЮ»</w:t>
      </w:r>
    </w:p>
    <w:p w:rsidR="000241D2" w:rsidRPr="000241D2" w:rsidRDefault="000241D2" w:rsidP="000241D2">
      <w:pPr>
        <w:pStyle w:val="ConsPlusNormal"/>
        <w:widowControl/>
        <w:ind w:left="5245" w:firstLine="0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Директор общественного учреждения пожарной охраны «Добровольная пожарная команда Смоленской области»</w:t>
      </w:r>
    </w:p>
    <w:p w:rsidR="000241D2" w:rsidRPr="000241D2" w:rsidRDefault="000241D2" w:rsidP="000241D2">
      <w:pPr>
        <w:pStyle w:val="ConsPlusNormal"/>
        <w:widowControl/>
        <w:ind w:left="5245" w:firstLine="0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_________________________С.Л. Лунёв  </w:t>
      </w: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</w:p>
    <w:p w:rsidR="00E06C8E" w:rsidRPr="003A28BC" w:rsidRDefault="003A28BC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</w:pPr>
      <w:r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 xml:space="preserve">ТИПОВЫЕ </w:t>
      </w:r>
      <w:r w:rsidR="000241D2"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>ДОЛЖНОСТН</w:t>
      </w:r>
      <w:r w:rsidR="00E06C8E"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>ЫЕ ОБЯЗАННОСТИ</w:t>
      </w:r>
      <w:r w:rsidR="000241D2"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br/>
        <w:t xml:space="preserve">ЛИЧНОГО СОСТАВА </w:t>
      </w:r>
      <w:r w:rsidR="00E06C8E"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 xml:space="preserve">СТРУКТУРНЫХ ПОДРАЗДЕЛЕНИЙ </w:t>
      </w:r>
    </w:p>
    <w:p w:rsidR="001D4BA3" w:rsidRPr="003A28BC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</w:pPr>
      <w:r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 xml:space="preserve">ОБЩЕСТВЕННОГОУЧРЕЖДЕНИЯ </w:t>
      </w:r>
      <w:r w:rsidR="001D4BA3"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 xml:space="preserve">ПОЖАРНОЙ ОХРАНЫ </w:t>
      </w:r>
    </w:p>
    <w:p w:rsidR="003A28BC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</w:pPr>
      <w:r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>«ДОБРОВОЛЬНАЯ ПОЖАРНАЯ КОМАНДА</w:t>
      </w:r>
    </w:p>
    <w:p w:rsidR="000241D2" w:rsidRPr="003A28BC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</w:pPr>
      <w:r w:rsidRPr="003A28BC">
        <w:rPr>
          <w:rFonts w:ascii="Times New Roman" w:hAnsi="Times New Roman" w:cs="Times New Roman"/>
          <w:b/>
          <w:spacing w:val="-1"/>
          <w:sz w:val="32"/>
          <w:szCs w:val="32"/>
          <w:lang w:eastAsia="ar-SA"/>
        </w:rPr>
        <w:t>СМОЛЕНСКОЙ ОБЛАСТИ»</w:t>
      </w:r>
    </w:p>
    <w:p w:rsidR="000241D2" w:rsidRPr="003A28BC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32"/>
          <w:szCs w:val="32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lastRenderedPageBreak/>
        <w:t>1.Общие положения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1.1. Данная должностная инструкция определяет должностные обязанности личного состава подразделения добровольной пожарной охраны (ДПД, ДПК).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1.2. Личный состав добровольной пожарной охраны обязан: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во время несения службы (дежурства) в соответствии с графиком дежурства прибывать к месту вызова при  получении сообщения о  пожаре или о чрезвычайной ситуации, участвовать в тушении пожара и проведении аварийно- спасательных работ и оказывать первую помощь пострадавшим;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0241D2" w:rsidRPr="000241D2" w:rsidRDefault="000241D2" w:rsidP="000241D2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2. Должностные обязанности начальника подразделения </w:t>
      </w: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добровольной пожарной охраны</w:t>
      </w:r>
    </w:p>
    <w:p w:rsidR="000241D2" w:rsidRPr="000241D2" w:rsidRDefault="000241D2" w:rsidP="00024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2.1. Прямым начальником (руководителем) личного состава подразделения ДПО является начальник подразделения. Он несет персональную ответственность за состояние готовности подчиненного подразделения к тушению пожара и проведению АСР, организацию и состояние, профессиональной подготовки, охраны труда, подбор и расстановку дежурных смен, исправное содержание и эксплуатацию пожарной и аварийно-спасательной техники, пожарного инструмента и аварийно-спасательного оборудования, находящихся на вооружении подразделения.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2.2. Начальник подразделения ДПО обязан изучать и 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пожарной и аварийно-спасательной техники, имеющейся на вооружении подразделения.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2.3. Начальник подразделения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организовывать и контролировать несение дежурства;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разработку, ведение, своевременную корректировку и обновление, отработку и хранение служебной документации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организовывать профессиональную подготовку личного состава подчиненного подразделения, проводить ПТЗ, тренировки в средствах индивидуальной защиты органов дыхания и зрения (далее - СИЗОД) на свежем воздухе, в непригодной для дыхания среде (при наличии ГДЗС в подразделении),  занятия на огневой полосе психологической подготовки личного состава;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организовывать контроль за состоянием противопожарного водоснабжения, систем связи, обеспечению возможности проезда пожарной и аварийно-спасательной техники в пределах района (подрайона)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содержание в постоянной готовности и хранение пожарной и аварийно-спасательной техники, пожарного инструмента и аварийно-спасательного оборудования, СИЗОД</w:t>
      </w:r>
      <w:r w:rsidR="002B1DFD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средств связи, проверять состояние имущества и вести его учет;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lastRenderedPageBreak/>
        <w:t>- проводить мероприятия по развитию материально-технической базы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личный состав подразделения боевой одеждой пожарного, СИЗОД, инвентарным имуществом;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осуществлять освоение выделенных средств на развитие материально-технической базы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эксплуатацию служебных и бытовых помещений подразделения по назначению, соблюдение в них правил пожарной безопасности и санитарно-гигиенических норм;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обеспечивать и контролировать выполнение </w:t>
      </w:r>
      <w:r w:rsidR="004C6D38"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личным составом 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правил охраны труда при несении</w:t>
      </w:r>
      <w:r w:rsidR="004C6D38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дежурства</w:t>
      </w: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, а также при тушении пожаров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на пожары (вызовы);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при прибытии на пожар, до</w:t>
      </w:r>
      <w:bookmarkStart w:id="0" w:name="_GoBack"/>
      <w:bookmarkEnd w:id="0"/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 прибытия подразделений Государственной противопожарной службы (ГПС) координирует действия личного состава ДПО по тушению пожара, спасению людей и имущества при пожаре, проведению аварийно-спасательных работ. По прибытию  на пожар подразделений ГПС руководство тушением пожара осуществляет старшее оперативное должностное лицо ГПС. 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осуществлять руководство тушением пожара и проведением АСР на порученном ему участке;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изучение пожаров, происшедших в районе (подрайоне)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ведение учета рабочего времени личного состава подразделения;</w:t>
      </w:r>
    </w:p>
    <w:p w:rsidR="000241D2" w:rsidRPr="000241D2" w:rsidRDefault="000241D2" w:rsidP="004C6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утверждать или подписывать в рамках своей компетенции соответствующие документы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 xml:space="preserve">- изменять, при неисправности, состав пожарной и аварийно-спасательной техники, находящейся в расчете подразделения, за счет имеющейся в подразделении резервной пожарной, приспособленной  и аварийно-спасательной техники, в обязательном порядке поставив об этом в известность диспетчера гарнизона пожарной охраны. 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запрашивать и получать сведения и оперативную информацию, необходимую для выполнения задач подразделением;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проверять готовность дежурных смен подразделения к тушению пожаров и проведению АСР, в том числе в ночное время.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 пределах предоставленных прав готовить представления директору общественного учреждения о поощрении личного состава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отстранять от выполнения служебных обязанностей личный состав подразделения за нарушение дисциплины и правил охраны труда.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3. Должностные обязанности водителя (моториста)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3.1. Водитель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к месту пожара, участвовать в его тушении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знать район (подрайон) выезда подразделения, расположение важных, взрывопожароопасных объектов, противопожарного водоснабжения, дорог и проездов;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уметь работать с пожарной, аварийно-спасательной и другой техникой, находящейся в расчете подразделения (на специальной технике - при наличии соответствующего допуска), со специальными агрегатами и оборудованием;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обеспечивать содержание закрепленной пожарной и аварийно-спасательной техники в состоянии постоянной готовности к действиям по тушению пожаров и проведению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проверять при смене дежурств закрепленную пожарную и аварийно-спасательную технику, при наличии недостатков или неисправности докладывать начальнику ДПК, диспетчеру гарнизона  и принимать меры по их устранению;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правила пользования гаражным оборудованием и оформлять необходимую документацию по эксплуатации закрепленной техники;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lastRenderedPageBreak/>
        <w:t>- осуществлять техническое обслуживание закрепленной техники, обеспечивая при этом выполнение правил охраны труда;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выполнять правила охраны труда и санитарно-гигиенические нормы;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вносить предложения по улучшению условий организации дежурства и содержания пожарной и аварийно-спасательной техники дежурной смене.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3.2. Водителю запрещается передавать управление автомобилем другим лицам, в том числе и тем, которым он подчинен.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241D2" w:rsidRPr="000241D2" w:rsidRDefault="000241D2" w:rsidP="000241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4. Должностные обязанности пожарного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4.1. Пожарный при осуществлении своей деятельности обязан: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выезжать к месту пожара, участвовать в  его тушении и проведении АСР;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принимать закрепленный пожарный инструмент и аварийно-спасательное оборудование при заступлении на дежурство;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проводить техническое обслуживание закрепленного СИЗОД (при наличии ГДЗС в подразделении)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совершенствовать свою профессиональную подготовку и навыки работы с пожарным инструментом и аварийно-спасательным оборудованием;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соблюдать правила охраны труда, пожарной безопасности и санитарно-гигиенических норм в период дежурства;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беречь имущество подразделения, содержать в чистоте и постоянной готовности пожарный инструмент и аварийно-спасательное оборудование, индивидуальное снаряжение;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знакомиться с оперативной обстановкой в районе (подрайоне) выезда подразделения;</w:t>
      </w:r>
    </w:p>
    <w:p w:rsidR="000241D2" w:rsidRPr="000241D2" w:rsidRDefault="000241D2" w:rsidP="000241D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241D2">
        <w:rPr>
          <w:rFonts w:ascii="Times New Roman" w:hAnsi="Times New Roman" w:cs="Times New Roman"/>
          <w:spacing w:val="-1"/>
          <w:sz w:val="26"/>
          <w:szCs w:val="26"/>
          <w:lang w:eastAsia="ar-SA"/>
        </w:rPr>
        <w:t>- вносить предложения начальнику подразделения ДПО по улучшению условий организации караульной службы.</w:t>
      </w:r>
    </w:p>
    <w:p w:rsidR="00075025" w:rsidRDefault="00075025" w:rsidP="0007502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</w:p>
    <w:p w:rsidR="000241D2" w:rsidRPr="00075025" w:rsidRDefault="000241D2" w:rsidP="0007502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07502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5. Настоящая инструкция не ограничивает права начальника подразделения ДПО в определенных случаях возлагать на личный состав подразделения дополнительные обязанности применительно к реальным условиям и складывающейся оперативной обстановке.</w:t>
      </w:r>
    </w:p>
    <w:p w:rsidR="000241D2" w:rsidRPr="00175EFE" w:rsidRDefault="000241D2" w:rsidP="000241D2">
      <w:pPr>
        <w:pStyle w:val="ConsPlusNonformat"/>
        <w:widowControl/>
        <w:rPr>
          <w:b/>
          <w:sz w:val="2"/>
          <w:szCs w:val="2"/>
        </w:rPr>
      </w:pPr>
    </w:p>
    <w:p w:rsidR="00BF3C98" w:rsidRDefault="00BF3C98" w:rsidP="000241D2"/>
    <w:sectPr w:rsidR="00BF3C98" w:rsidSect="000241D2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6A90"/>
    <w:rsid w:val="00006946"/>
    <w:rsid w:val="000224AA"/>
    <w:rsid w:val="000241D2"/>
    <w:rsid w:val="000267CD"/>
    <w:rsid w:val="00075025"/>
    <w:rsid w:val="000B74E4"/>
    <w:rsid w:val="000C4639"/>
    <w:rsid w:val="001123CC"/>
    <w:rsid w:val="00132EBE"/>
    <w:rsid w:val="001828E6"/>
    <w:rsid w:val="001B4240"/>
    <w:rsid w:val="001C46AC"/>
    <w:rsid w:val="001C4727"/>
    <w:rsid w:val="001C4CB2"/>
    <w:rsid w:val="001D4BA3"/>
    <w:rsid w:val="001D4EE4"/>
    <w:rsid w:val="001D50DE"/>
    <w:rsid w:val="001D572F"/>
    <w:rsid w:val="001F068A"/>
    <w:rsid w:val="001F17B6"/>
    <w:rsid w:val="001F403B"/>
    <w:rsid w:val="00227E3C"/>
    <w:rsid w:val="00247C4A"/>
    <w:rsid w:val="002503F9"/>
    <w:rsid w:val="00267FDE"/>
    <w:rsid w:val="002828B8"/>
    <w:rsid w:val="002A089D"/>
    <w:rsid w:val="002A49F2"/>
    <w:rsid w:val="002B1DFD"/>
    <w:rsid w:val="002B48A1"/>
    <w:rsid w:val="002E3949"/>
    <w:rsid w:val="002F678D"/>
    <w:rsid w:val="00312327"/>
    <w:rsid w:val="003251AE"/>
    <w:rsid w:val="003326C0"/>
    <w:rsid w:val="00334C8B"/>
    <w:rsid w:val="00350830"/>
    <w:rsid w:val="00361AE7"/>
    <w:rsid w:val="003820C6"/>
    <w:rsid w:val="00395122"/>
    <w:rsid w:val="003A28BC"/>
    <w:rsid w:val="003A48B5"/>
    <w:rsid w:val="003C77C8"/>
    <w:rsid w:val="003E3EA3"/>
    <w:rsid w:val="00411DD8"/>
    <w:rsid w:val="00442538"/>
    <w:rsid w:val="00445702"/>
    <w:rsid w:val="00495391"/>
    <w:rsid w:val="004B2803"/>
    <w:rsid w:val="004C0B17"/>
    <w:rsid w:val="004C6D38"/>
    <w:rsid w:val="004E2C31"/>
    <w:rsid w:val="004F3F64"/>
    <w:rsid w:val="004F7999"/>
    <w:rsid w:val="00503438"/>
    <w:rsid w:val="00522034"/>
    <w:rsid w:val="00525705"/>
    <w:rsid w:val="00580199"/>
    <w:rsid w:val="00593B72"/>
    <w:rsid w:val="005A46E9"/>
    <w:rsid w:val="005A54A3"/>
    <w:rsid w:val="005B62ED"/>
    <w:rsid w:val="005B69F6"/>
    <w:rsid w:val="005D65FA"/>
    <w:rsid w:val="005F0EE2"/>
    <w:rsid w:val="00602D4F"/>
    <w:rsid w:val="0061084D"/>
    <w:rsid w:val="00616A26"/>
    <w:rsid w:val="00634601"/>
    <w:rsid w:val="006501EE"/>
    <w:rsid w:val="00655E4A"/>
    <w:rsid w:val="00667FF4"/>
    <w:rsid w:val="00674991"/>
    <w:rsid w:val="00696D0D"/>
    <w:rsid w:val="00697158"/>
    <w:rsid w:val="006A505D"/>
    <w:rsid w:val="007148F7"/>
    <w:rsid w:val="007210C1"/>
    <w:rsid w:val="00727A0D"/>
    <w:rsid w:val="00734627"/>
    <w:rsid w:val="007360AC"/>
    <w:rsid w:val="00745D29"/>
    <w:rsid w:val="007B04A6"/>
    <w:rsid w:val="007B148B"/>
    <w:rsid w:val="00803B2A"/>
    <w:rsid w:val="00822623"/>
    <w:rsid w:val="00835841"/>
    <w:rsid w:val="00863FBD"/>
    <w:rsid w:val="008A226E"/>
    <w:rsid w:val="008B35E4"/>
    <w:rsid w:val="008B3D73"/>
    <w:rsid w:val="008B7D32"/>
    <w:rsid w:val="008D156D"/>
    <w:rsid w:val="008F35F5"/>
    <w:rsid w:val="008F44E0"/>
    <w:rsid w:val="0092390E"/>
    <w:rsid w:val="00927688"/>
    <w:rsid w:val="00930D80"/>
    <w:rsid w:val="0095100A"/>
    <w:rsid w:val="00955FE5"/>
    <w:rsid w:val="0097638E"/>
    <w:rsid w:val="00994FE8"/>
    <w:rsid w:val="009A4E26"/>
    <w:rsid w:val="009A5AA7"/>
    <w:rsid w:val="009B2154"/>
    <w:rsid w:val="009C2BF4"/>
    <w:rsid w:val="009C5A3A"/>
    <w:rsid w:val="009D6330"/>
    <w:rsid w:val="009E4F17"/>
    <w:rsid w:val="009F242C"/>
    <w:rsid w:val="00A101A0"/>
    <w:rsid w:val="00A22DB5"/>
    <w:rsid w:val="00A37F74"/>
    <w:rsid w:val="00A6034C"/>
    <w:rsid w:val="00A75F28"/>
    <w:rsid w:val="00A76FCB"/>
    <w:rsid w:val="00A94986"/>
    <w:rsid w:val="00A95216"/>
    <w:rsid w:val="00AD06A6"/>
    <w:rsid w:val="00B109B3"/>
    <w:rsid w:val="00B21B60"/>
    <w:rsid w:val="00B243DD"/>
    <w:rsid w:val="00B264E2"/>
    <w:rsid w:val="00B26B8E"/>
    <w:rsid w:val="00B3747D"/>
    <w:rsid w:val="00B460DF"/>
    <w:rsid w:val="00B4758C"/>
    <w:rsid w:val="00B71ADA"/>
    <w:rsid w:val="00BC6020"/>
    <w:rsid w:val="00BD6A90"/>
    <w:rsid w:val="00BF07B6"/>
    <w:rsid w:val="00BF3C98"/>
    <w:rsid w:val="00BF6949"/>
    <w:rsid w:val="00C013BE"/>
    <w:rsid w:val="00C10956"/>
    <w:rsid w:val="00C375F5"/>
    <w:rsid w:val="00C416F8"/>
    <w:rsid w:val="00C43CB2"/>
    <w:rsid w:val="00C47BC7"/>
    <w:rsid w:val="00C5353E"/>
    <w:rsid w:val="00C546E4"/>
    <w:rsid w:val="00C72692"/>
    <w:rsid w:val="00C8303B"/>
    <w:rsid w:val="00C94F4F"/>
    <w:rsid w:val="00CC432E"/>
    <w:rsid w:val="00CE64FA"/>
    <w:rsid w:val="00CF5686"/>
    <w:rsid w:val="00CF7DD6"/>
    <w:rsid w:val="00D20C67"/>
    <w:rsid w:val="00D24369"/>
    <w:rsid w:val="00D24E9F"/>
    <w:rsid w:val="00D344F2"/>
    <w:rsid w:val="00D41ED5"/>
    <w:rsid w:val="00D45C2C"/>
    <w:rsid w:val="00D57452"/>
    <w:rsid w:val="00D63EBF"/>
    <w:rsid w:val="00D7408D"/>
    <w:rsid w:val="00D9374D"/>
    <w:rsid w:val="00DA4DB7"/>
    <w:rsid w:val="00DD4D82"/>
    <w:rsid w:val="00DE470A"/>
    <w:rsid w:val="00E06C8E"/>
    <w:rsid w:val="00E13A53"/>
    <w:rsid w:val="00E278B3"/>
    <w:rsid w:val="00E3147A"/>
    <w:rsid w:val="00E36E99"/>
    <w:rsid w:val="00E51D33"/>
    <w:rsid w:val="00E62905"/>
    <w:rsid w:val="00E6768A"/>
    <w:rsid w:val="00E80495"/>
    <w:rsid w:val="00E861F0"/>
    <w:rsid w:val="00E8707C"/>
    <w:rsid w:val="00E92976"/>
    <w:rsid w:val="00E93FCB"/>
    <w:rsid w:val="00ED6FB7"/>
    <w:rsid w:val="00EF5198"/>
    <w:rsid w:val="00F01F40"/>
    <w:rsid w:val="00F07503"/>
    <w:rsid w:val="00F2023C"/>
    <w:rsid w:val="00F222B9"/>
    <w:rsid w:val="00F254FA"/>
    <w:rsid w:val="00F417A5"/>
    <w:rsid w:val="00F41CF1"/>
    <w:rsid w:val="00F43CA3"/>
    <w:rsid w:val="00F45BF0"/>
    <w:rsid w:val="00F55402"/>
    <w:rsid w:val="00F56694"/>
    <w:rsid w:val="00F64E8D"/>
    <w:rsid w:val="00F7718C"/>
    <w:rsid w:val="00F90C47"/>
    <w:rsid w:val="00FA06A8"/>
    <w:rsid w:val="00FA72CC"/>
    <w:rsid w:val="00FB2BA0"/>
    <w:rsid w:val="00FC117F"/>
    <w:rsid w:val="00FD36F6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4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57E5-67BF-4FF5-9ACE-C731C4D6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2015-05-19T05:06:00Z</cp:lastPrinted>
  <dcterms:created xsi:type="dcterms:W3CDTF">2018-02-19T08:15:00Z</dcterms:created>
  <dcterms:modified xsi:type="dcterms:W3CDTF">2018-02-19T08:15:00Z</dcterms:modified>
</cp:coreProperties>
</file>