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2" w:rsidRPr="000241D2" w:rsidRDefault="000241D2" w:rsidP="000241D2">
      <w:pPr>
        <w:pStyle w:val="ConsPlusNormal"/>
        <w:widowControl/>
        <w:ind w:left="5245" w:firstLine="0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sz w:val="26"/>
          <w:szCs w:val="26"/>
        </w:rPr>
        <w:t xml:space="preserve">                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«УТВЕРЖДАЮ»</w:t>
      </w:r>
    </w:p>
    <w:p w:rsidR="000241D2" w:rsidRPr="000241D2" w:rsidRDefault="000241D2" w:rsidP="000241D2">
      <w:pPr>
        <w:pStyle w:val="ConsPlusNormal"/>
        <w:widowControl/>
        <w:ind w:left="5245" w:firstLine="0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Директор общественного учреждения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пожарной охраны 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«Добровольная пожарная команда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Смоленской области»</w:t>
      </w:r>
    </w:p>
    <w:p w:rsidR="000241D2" w:rsidRPr="000241D2" w:rsidRDefault="000241D2" w:rsidP="000241D2">
      <w:pPr>
        <w:pStyle w:val="ConsPlusNormal"/>
        <w:widowControl/>
        <w:ind w:left="5245" w:firstLine="0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_____________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__________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__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С.Л. Лунёв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 </w:t>
      </w: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ДОЛЖНОСТНАЯ ИНСТРУКЦИЯ</w:t>
      </w: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br/>
        <w:t>ЛИЧНОГО СОСТАВА ОБЩЕСТВЕННОГО</w:t>
      </w: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УЧРЕЖДЕНИЯ «ДОБРОВОЛЬНАЯ ПОЖАРНАЯ КОМАНДА</w:t>
      </w: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br/>
        <w:t>СМОЛЕНСКОЙ ОБЛАСТИ»</w:t>
      </w: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lastRenderedPageBreak/>
        <w:t>1.Общие положения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bookmarkStart w:id="0" w:name="_GoBack"/>
      <w:bookmarkEnd w:id="0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1.1. Данная должностная инструкция определяет должностные обязанности личного состава подразделения добровольной пожарной охраны (ДПД, ДПК).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1.2. Личный состав добровольной пожарной охраны включает в себя работников добровольной пожарной охраны, состоящих на должностях, предусмотренных штатным расписанием и добровольных пожарных. Они обязаны: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  <w:proofErr w:type="gramEnd"/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во время несения службы (дежурства) в соответствии с графиком дежурства прибывать к месту вызова при  получении сообщения о  пожаре или о чрезвычайной ситуации, участвовать в тушении пожара и проведении аварийно- спасательных работ и оказывать первую помощь пострадавшим;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2. Должностные обязанности начальника подразделения </w:t>
      </w: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добровольной пожарной охраны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2.1. Прямым начальником (руководителем) личного состава подразделения ДПО является начальник подразделения. Он несет персональную ответственность за состояние готовности подчиненного подразделения к тушению пожара и проведению АСР, организацию и состояние, профессиональной подготовки, охраны труда, подбор и расстановку дежурных смен, исправное содержание и эксплуатацию пожарной и аварийно-спасательной техники, пожарного инструмента и аварийно-спасательного оборудования, находящихся на вооружении подразделения. 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2.2. Начальник подразделения ДПО обязан изучать и знать район (подрайон) выезда подчиненного подразделения, расположение взрывопожароопасных объектов, их пожарную опасность, тактико-технические характеристики пожарной и аварийно-спасательной техники, имеющейся на вооружении подразделения.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2.3. Начальник подразделения при осуществлении своей деятельности обязан: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организовывать и контролировать несение дежурства;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разработку, ведение, своевременную корректировку и обновление, отработку и хранение служебной документации подразделения;</w:t>
      </w:r>
      <w:proofErr w:type="gramEnd"/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организовывать профессиональную подготовку личного состава подчиненного подразделения, проводить ПТЗ, тренировки в средствах индивидуальной защиты органов дыхания и зрения (далее - СИЗОД) на свежем воздухе, в непригодной для дыхания среде (при наличии ГДЗС в подразделении),  занятия на огневой полосе психологической подготовки личного состава;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организовывать </w:t>
      </w:r>
      <w:proofErr w:type="gramStart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контроль за</w:t>
      </w:r>
      <w:proofErr w:type="gramEnd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состоянием противопожарного водоснабжения, систем связи, обеспечению возможности проезда пожарной и аварийно-спасательной техники в пределах района (подрайона) выезда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lastRenderedPageBreak/>
        <w:t>- обеспечивать содержание в постоянной готовности и хранение пожарной и аварийно-спасательной техники, пожарного инструмента и аварийно-спасательного оборудования, СИЗОД, сре</w:t>
      </w:r>
      <w:proofErr w:type="gramStart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дств св</w:t>
      </w:r>
      <w:proofErr w:type="gramEnd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язи и радиационно-химической защиты, проверять состояние имущества и вести его учет;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проводить мероприятия по развитию материально-технической базы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личный состав подразделения боевой одеждой пожарного, специальными защитными костюмами, СИЗОД, инвентарным имуществом;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осуществлять освоение выделенных средств на развитие материально-технической базы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эксплуатацию служебных и бытовых помещений подразделения по назначению, соблюдение в них правил пожарной безопасности и санитарно-гигиенических норм;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и контролировать выполнение правил охраны труда при несении личным составом, а также при тушении пожаров и проведении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выезжать на пожары (вызовы);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при прибытии на пожар, до прибытия подразделений Государственной противопожарной службы (ГПС) координирует действия личного состава ДПО по тушению пожара, спасению людей и имущества при пожаре, проведению аварийно-спасательных работ. По прибытию  на пожар подразделений ГПС руководство тушением пожара осуществляет старшее оперативное должностное лицо ГПС.  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осуществлять руководство тушением пожара и проведением АСР на порученном ему участке;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изучение пожаров, происшедших в районе (подрайоне) выезда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ведение учета рабочего времени личного состава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утверждать или подписывать в рамках своей компетенции соответствующие документы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осуществлять </w:t>
      </w:r>
      <w:proofErr w:type="gramStart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контроль за</w:t>
      </w:r>
      <w:proofErr w:type="gramEnd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техническим обслуживанием СИЗОД  правильным ведением документации по газодымозащитной службе (далее - ГДЗС) и своевременным прохождением личным составом подразделения ежегодного медицинского освидетельствования на допуск к работе в СИЗОД; (при наличии ГДЗС в подразделении).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изменять, при неисправности, состав пожарной и аварийно-спасательной техники, находящейся в расчете подразделения, за счет имеющейся в подразделении резервной пожарной, приспособленной  и аварийно-спасательной техники, в обязательном порядке поставив об этом в известность диспетчера гарнизона пожарной охраны. 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запрашивать и получать сведения и оперативную информацию, необходимую для выполнения задач подразделением;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проверять готовность дежурных смен подразделения к тушению пожаров и проведению АСР, в том числе в ночное время.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 пределах предоставленных прав готовить представления директору общественного учреждения о поощрении личного состава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отстранять от выполнения служебных обязанностей личный состав подразделения за нарушение дисциплины и правил охраны труда.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3. Должностные обязанности водителя (моториста)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3.1. Водитель при осуществлении своей деятельности обязан: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выезжать к месту пожара, участвовать в его тушении и проведении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знать район (подрайон) выезда подразделения, расположение важных, взрывопожароопасных объектов, противопожарного водоснабжения, дорог и проездов;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уметь работать с пожарной, аварийно-спасательной и другой техникой, находящейся в расчете подразделения (на специальной технике - при наличии соответствующего допуска), со специальными агрегатами и оборудованием;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lastRenderedPageBreak/>
        <w:t>- обеспечивать содержание закрепленной пожарной и аварийно-спасательной техники в состоянии постоянной готовности к действиям по тушению пожаров и проведению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проверять при смене дежурств закрепленную пожарную и аварийно-спасательную технику, при наличии недостатков или неисправности докладывать начальнику ДПК, диспетчеру гарнизона  и принимать меры по их устранению;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выполнять правила пользования гаражным оборудованием и оформлять необходимую документацию по эксплуатации закрепленной техники;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осуществлять техническое обслуживание закрепленной техники, обеспечивая при этом выполнение правил охраны труда;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выполнять правила охраны труда и санитарно-гигиенические нормы;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вносить предложения по улучшению условий организации дежурства и содержания пожарной и аварийно-спасательной техники дежурной смене.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3.2. Водителю запрещается передавать управление автомобилем другим лицам, в том числе и тем, которым он подчинен.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4. Должностные обязанности пожарного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4.1. Пожарный при осуществлении своей деятельности обязан: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выезжать к месту пожара, участвовать в  его тушении и проведении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принимать закрепленный пожарный инструмент и аварийно-спасательное оборудование при заступлении на дежурство;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проводить техническое обслуживание </w:t>
      </w:r>
      <w:proofErr w:type="gramStart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закрепленного</w:t>
      </w:r>
      <w:proofErr w:type="gramEnd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СИЗОД; (при наличии ГДЗС в подразделении)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совершенствовать свою профессиональную подготовку и навыки работы с пожарным инструментом и аварийно-спасательным оборудованием;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соблюдать правила охраны труда, пожарной безопасности и санитарно-гигиенических норм в период дежурства;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беречь имущество подразделения, содержать в чистоте и постоянной готовности пожарный инструмент и аварийно-спасательное оборудование, индивидуальное снаряжение;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знакомиться с оперативной обстановкой в районе (подрайоне) выезда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вносить предложения начальнику подразделения ДПО по улучшению условий организации караульной службы.</w:t>
      </w:r>
    </w:p>
    <w:p w:rsidR="00075025" w:rsidRDefault="00075025" w:rsidP="0007502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</w:p>
    <w:p w:rsidR="000241D2" w:rsidRPr="00075025" w:rsidRDefault="000241D2" w:rsidP="0007502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7502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5. Настоящая инструкция не ограничивает права начальника подразделения ДПО в определенных случаях возлагать на личный состав подразделения дополнительные обязанности применительно к реальным условиям и складывающейся оперативной обстановке</w:t>
      </w:r>
      <w:r w:rsidRPr="0007502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.</w:t>
      </w:r>
    </w:p>
    <w:p w:rsidR="000241D2" w:rsidRPr="00175EFE" w:rsidRDefault="000241D2" w:rsidP="000241D2">
      <w:pPr>
        <w:pStyle w:val="ConsPlusNonformat"/>
        <w:widowControl/>
        <w:rPr>
          <w:b/>
          <w:sz w:val="2"/>
          <w:szCs w:val="2"/>
        </w:rPr>
      </w:pPr>
    </w:p>
    <w:p w:rsidR="00BF3C98" w:rsidRDefault="00BF3C98" w:rsidP="000241D2"/>
    <w:sectPr w:rsidR="00BF3C98" w:rsidSect="000241D2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90"/>
    <w:rsid w:val="00006946"/>
    <w:rsid w:val="000224AA"/>
    <w:rsid w:val="000241D2"/>
    <w:rsid w:val="000267CD"/>
    <w:rsid w:val="00075025"/>
    <w:rsid w:val="000B74E4"/>
    <w:rsid w:val="000C4639"/>
    <w:rsid w:val="001123CC"/>
    <w:rsid w:val="00132EBE"/>
    <w:rsid w:val="001828E6"/>
    <w:rsid w:val="001B4240"/>
    <w:rsid w:val="001C4727"/>
    <w:rsid w:val="001C4CB2"/>
    <w:rsid w:val="001D4EE4"/>
    <w:rsid w:val="001D50DE"/>
    <w:rsid w:val="001D572F"/>
    <w:rsid w:val="001F068A"/>
    <w:rsid w:val="001F17B6"/>
    <w:rsid w:val="001F403B"/>
    <w:rsid w:val="00227E3C"/>
    <w:rsid w:val="00247C4A"/>
    <w:rsid w:val="002503F9"/>
    <w:rsid w:val="00267FDE"/>
    <w:rsid w:val="002828B8"/>
    <w:rsid w:val="002A089D"/>
    <w:rsid w:val="002A49F2"/>
    <w:rsid w:val="002B48A1"/>
    <w:rsid w:val="002E3949"/>
    <w:rsid w:val="002F678D"/>
    <w:rsid w:val="00312327"/>
    <w:rsid w:val="003251AE"/>
    <w:rsid w:val="003326C0"/>
    <w:rsid w:val="00334C8B"/>
    <w:rsid w:val="00350830"/>
    <w:rsid w:val="00361AE7"/>
    <w:rsid w:val="003820C6"/>
    <w:rsid w:val="00395122"/>
    <w:rsid w:val="003A48B5"/>
    <w:rsid w:val="003C77C8"/>
    <w:rsid w:val="003E3EA3"/>
    <w:rsid w:val="00411DD8"/>
    <w:rsid w:val="00442538"/>
    <w:rsid w:val="00445702"/>
    <w:rsid w:val="00495391"/>
    <w:rsid w:val="004B2803"/>
    <w:rsid w:val="004C0B17"/>
    <w:rsid w:val="004E2C31"/>
    <w:rsid w:val="004F3F64"/>
    <w:rsid w:val="004F7999"/>
    <w:rsid w:val="00503438"/>
    <w:rsid w:val="00522034"/>
    <w:rsid w:val="00525705"/>
    <w:rsid w:val="00580199"/>
    <w:rsid w:val="00593B72"/>
    <w:rsid w:val="005A46E9"/>
    <w:rsid w:val="005A54A3"/>
    <w:rsid w:val="005B62ED"/>
    <w:rsid w:val="005B69F6"/>
    <w:rsid w:val="005D65FA"/>
    <w:rsid w:val="005F0EE2"/>
    <w:rsid w:val="00602D4F"/>
    <w:rsid w:val="0061084D"/>
    <w:rsid w:val="00616A26"/>
    <w:rsid w:val="00634601"/>
    <w:rsid w:val="006501EE"/>
    <w:rsid w:val="00655E4A"/>
    <w:rsid w:val="00667FF4"/>
    <w:rsid w:val="00674991"/>
    <w:rsid w:val="00696D0D"/>
    <w:rsid w:val="00697158"/>
    <w:rsid w:val="006A505D"/>
    <w:rsid w:val="007148F7"/>
    <w:rsid w:val="007210C1"/>
    <w:rsid w:val="00727A0D"/>
    <w:rsid w:val="00734627"/>
    <w:rsid w:val="007360AC"/>
    <w:rsid w:val="00745D29"/>
    <w:rsid w:val="007B04A6"/>
    <w:rsid w:val="007B148B"/>
    <w:rsid w:val="00822623"/>
    <w:rsid w:val="00835841"/>
    <w:rsid w:val="00863FBD"/>
    <w:rsid w:val="008A226E"/>
    <w:rsid w:val="008B35E4"/>
    <w:rsid w:val="008B3D73"/>
    <w:rsid w:val="008B7D32"/>
    <w:rsid w:val="008D156D"/>
    <w:rsid w:val="008F35F5"/>
    <w:rsid w:val="0092390E"/>
    <w:rsid w:val="00927688"/>
    <w:rsid w:val="00930D80"/>
    <w:rsid w:val="0095100A"/>
    <w:rsid w:val="00955FE5"/>
    <w:rsid w:val="0097638E"/>
    <w:rsid w:val="00994FE8"/>
    <w:rsid w:val="009A4E26"/>
    <w:rsid w:val="009A5AA7"/>
    <w:rsid w:val="009B2154"/>
    <w:rsid w:val="009C2BF4"/>
    <w:rsid w:val="009C5A3A"/>
    <w:rsid w:val="009D6330"/>
    <w:rsid w:val="009E4F17"/>
    <w:rsid w:val="009F242C"/>
    <w:rsid w:val="00A101A0"/>
    <w:rsid w:val="00A22DB5"/>
    <w:rsid w:val="00A37F74"/>
    <w:rsid w:val="00A6034C"/>
    <w:rsid w:val="00A75F28"/>
    <w:rsid w:val="00A76FCB"/>
    <w:rsid w:val="00A94986"/>
    <w:rsid w:val="00A95216"/>
    <w:rsid w:val="00AD06A6"/>
    <w:rsid w:val="00B109B3"/>
    <w:rsid w:val="00B21B60"/>
    <w:rsid w:val="00B264E2"/>
    <w:rsid w:val="00B26B8E"/>
    <w:rsid w:val="00B3747D"/>
    <w:rsid w:val="00B460DF"/>
    <w:rsid w:val="00B4758C"/>
    <w:rsid w:val="00B71ADA"/>
    <w:rsid w:val="00BC6020"/>
    <w:rsid w:val="00BD6A90"/>
    <w:rsid w:val="00BF07B6"/>
    <w:rsid w:val="00BF3C98"/>
    <w:rsid w:val="00BF6949"/>
    <w:rsid w:val="00C013BE"/>
    <w:rsid w:val="00C10956"/>
    <w:rsid w:val="00C375F5"/>
    <w:rsid w:val="00C416F8"/>
    <w:rsid w:val="00C43CB2"/>
    <w:rsid w:val="00C47BC7"/>
    <w:rsid w:val="00C5353E"/>
    <w:rsid w:val="00C546E4"/>
    <w:rsid w:val="00C72692"/>
    <w:rsid w:val="00C8303B"/>
    <w:rsid w:val="00C94F4F"/>
    <w:rsid w:val="00CC432E"/>
    <w:rsid w:val="00CE64FA"/>
    <w:rsid w:val="00CF5686"/>
    <w:rsid w:val="00CF7DD6"/>
    <w:rsid w:val="00D20C67"/>
    <w:rsid w:val="00D24369"/>
    <w:rsid w:val="00D24E9F"/>
    <w:rsid w:val="00D344F2"/>
    <w:rsid w:val="00D41ED5"/>
    <w:rsid w:val="00D45C2C"/>
    <w:rsid w:val="00D57452"/>
    <w:rsid w:val="00D63EBF"/>
    <w:rsid w:val="00D7408D"/>
    <w:rsid w:val="00D9374D"/>
    <w:rsid w:val="00DA4DB7"/>
    <w:rsid w:val="00DD4D82"/>
    <w:rsid w:val="00DE470A"/>
    <w:rsid w:val="00E13A53"/>
    <w:rsid w:val="00E278B3"/>
    <w:rsid w:val="00E3147A"/>
    <w:rsid w:val="00E36E99"/>
    <w:rsid w:val="00E51D33"/>
    <w:rsid w:val="00E62905"/>
    <w:rsid w:val="00E6768A"/>
    <w:rsid w:val="00E80495"/>
    <w:rsid w:val="00E861F0"/>
    <w:rsid w:val="00E8707C"/>
    <w:rsid w:val="00E92976"/>
    <w:rsid w:val="00ED6FB7"/>
    <w:rsid w:val="00EF5198"/>
    <w:rsid w:val="00F01F40"/>
    <w:rsid w:val="00F07503"/>
    <w:rsid w:val="00F2023C"/>
    <w:rsid w:val="00F222B9"/>
    <w:rsid w:val="00F254FA"/>
    <w:rsid w:val="00F417A5"/>
    <w:rsid w:val="00F41CF1"/>
    <w:rsid w:val="00F43CA3"/>
    <w:rsid w:val="00F45BF0"/>
    <w:rsid w:val="00F55402"/>
    <w:rsid w:val="00F56694"/>
    <w:rsid w:val="00F64E8D"/>
    <w:rsid w:val="00F7718C"/>
    <w:rsid w:val="00F90C47"/>
    <w:rsid w:val="00FA06A8"/>
    <w:rsid w:val="00FB2BA0"/>
    <w:rsid w:val="00FC117F"/>
    <w:rsid w:val="00FD36F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4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4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6750-23DA-4B1A-9017-56A9BC0F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1357</Words>
  <Characters>7740</Characters>
  <Application>Microsoft Office Word</Application>
  <DocSecurity>0</DocSecurity>
  <Lines>64</Lines>
  <Paragraphs>18</Paragraphs>
  <ScaleCrop>false</ScaleCrop>
  <Company>Organization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2012-11-21T13:18:00Z</dcterms:created>
  <dcterms:modified xsi:type="dcterms:W3CDTF">2012-11-21T13:23:00Z</dcterms:modified>
</cp:coreProperties>
</file>